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4B" w:rsidRPr="005D7786" w:rsidRDefault="00446AFF" w:rsidP="005D7786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786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BF1A4B" w:rsidRDefault="005D7786" w:rsidP="005D7786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46AFF" w:rsidRDefault="005D7786" w:rsidP="005D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D0396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0B5" w:rsidRPr="002C70B5" w:rsidRDefault="002C70B5" w:rsidP="002C70B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В целях реализации задач и функций, возложенных на контрольно-аналитический отдел, главный государственный налоговый инспектор отдела обязан: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C70B5" w:rsidRPr="002C70B5" w:rsidRDefault="002C70B5" w:rsidP="002C70B5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выполнять необходимые действия в системе обработки обращений налогоплательщиков (СООН) «</w:t>
      </w:r>
      <w:proofErr w:type="spellStart"/>
      <w:r w:rsidRPr="002C70B5">
        <w:rPr>
          <w:rFonts w:ascii="Times New Roman" w:hAnsi="Times New Roman"/>
          <w:sz w:val="24"/>
          <w:szCs w:val="24"/>
        </w:rPr>
        <w:t>Омниканальная</w:t>
      </w:r>
      <w:proofErr w:type="spellEnd"/>
      <w:r w:rsidRPr="002C70B5">
        <w:rPr>
          <w:rFonts w:ascii="Times New Roman" w:hAnsi="Times New Roman"/>
          <w:sz w:val="24"/>
          <w:szCs w:val="24"/>
        </w:rPr>
        <w:t xml:space="preserve"> платформа»;</w:t>
      </w:r>
    </w:p>
    <w:p w:rsidR="002C70B5" w:rsidRPr="002C70B5" w:rsidRDefault="002C70B5" w:rsidP="002C70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 xml:space="preserve">осуществлять анализ и систематизацию выявленных с использованием ПК АСК «НДС-2» расхождений, причин их образования, и разрабатывать предложения по их устранению по поступившим из Межрегиональной инспекции ФНС России по камеральному контролю спискам расхождений и операций особого контроля, в </w:t>
      </w:r>
      <w:proofErr w:type="spellStart"/>
      <w:r w:rsidRPr="002C70B5">
        <w:rPr>
          <w:rFonts w:ascii="Times New Roman" w:hAnsi="Times New Roman"/>
          <w:sz w:val="24"/>
          <w:szCs w:val="24"/>
        </w:rPr>
        <w:t>т.ч</w:t>
      </w:r>
      <w:proofErr w:type="spellEnd"/>
      <w:r w:rsidRPr="002C70B5">
        <w:rPr>
          <w:rFonts w:ascii="Times New Roman" w:hAnsi="Times New Roman"/>
          <w:sz w:val="24"/>
          <w:szCs w:val="24"/>
        </w:rPr>
        <w:t>. перераспределенных по экстерриториальному принципу, выявленных в налоговых декларациях по НДС, подлежащим отработке контрольно-аналитическими отделами;</w:t>
      </w:r>
      <w:proofErr w:type="gramEnd"/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проводить  мероприятия налогового контроля в соответствии с 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 (далее – Регламент), с целью корректного установления функциональных «ролей» участников схем ухода от налогообложения;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вносить комментарии в ПК АСК «НДС-2» в соответствии с Регламентом;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формировать и направлять </w:t>
      </w:r>
      <w:r w:rsidRPr="002C70B5">
        <w:rPr>
          <w:rFonts w:ascii="Times New Roman" w:hAnsi="Times New Roman"/>
          <w:sz w:val="24"/>
          <w:szCs w:val="24"/>
          <w:shd w:val="clear" w:color="auto" w:fill="FFFFFF"/>
        </w:rPr>
        <w:t>в Управления выгодоприобретателей</w:t>
      </w:r>
      <w:r w:rsidRPr="002C70B5">
        <w:rPr>
          <w:rFonts w:ascii="Times New Roman" w:hAnsi="Times New Roman"/>
          <w:sz w:val="24"/>
          <w:szCs w:val="24"/>
        </w:rPr>
        <w:t xml:space="preserve"> заключения в отношении установленных выгодоприобретателей (далее – Заключение) и проводить  мероприятия налогового контроля в соответствии с Регламентом до момента отработки расхождений, доведенных Межрегиональной инспекцией ФНС России по камеральному контролю;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рассматривать Заключения, поступившие из других субъектов Российской Федерации, проводить анализ из внутренних и внешних источников информации с целью корректного определения </w:t>
      </w:r>
      <w:r w:rsidRPr="002C70B5">
        <w:rPr>
          <w:rFonts w:ascii="Times New Roman" w:hAnsi="Times New Roman"/>
          <w:sz w:val="24"/>
          <w:szCs w:val="24"/>
        </w:rPr>
        <w:t>функциональных «ролей» участников схем ухода от налогообложения;</w:t>
      </w:r>
    </w:p>
    <w:p w:rsidR="002C70B5" w:rsidRPr="002C70B5" w:rsidRDefault="002C70B5" w:rsidP="002C70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проводить мероприятия налогового контроля в целях побуждения акцептованных налогоплательщиков к самостоятельному уточнению своих налоговых обязательств;</w:t>
      </w:r>
    </w:p>
    <w:p w:rsidR="002C70B5" w:rsidRPr="002C70B5" w:rsidRDefault="002C70B5" w:rsidP="002C70B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проводить мероприятия налогового контроля по «</w:t>
      </w:r>
      <w:proofErr w:type="spellStart"/>
      <w:r w:rsidRPr="002C70B5">
        <w:rPr>
          <w:rFonts w:ascii="Times New Roman" w:hAnsi="Times New Roman"/>
          <w:sz w:val="24"/>
          <w:szCs w:val="24"/>
        </w:rPr>
        <w:t>разакцепту</w:t>
      </w:r>
      <w:proofErr w:type="spellEnd"/>
      <w:r w:rsidRPr="002C70B5">
        <w:rPr>
          <w:rFonts w:ascii="Times New Roman" w:hAnsi="Times New Roman"/>
          <w:sz w:val="24"/>
          <w:szCs w:val="24"/>
        </w:rPr>
        <w:t xml:space="preserve">» некорректно </w:t>
      </w:r>
      <w:proofErr w:type="gramStart"/>
      <w:r w:rsidRPr="002C70B5">
        <w:rPr>
          <w:rFonts w:ascii="Times New Roman" w:hAnsi="Times New Roman"/>
          <w:sz w:val="24"/>
          <w:szCs w:val="24"/>
        </w:rPr>
        <w:t>установленных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выгодоприобретателей;</w:t>
      </w:r>
    </w:p>
    <w:p w:rsidR="002C70B5" w:rsidRPr="002C70B5" w:rsidRDefault="002C70B5" w:rsidP="002C70B5">
      <w:pPr>
        <w:shd w:val="clear" w:color="auto" w:fill="FFFFFF"/>
        <w:tabs>
          <w:tab w:val="left" w:pos="1397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>передавать</w:t>
      </w:r>
      <w:r w:rsidRPr="002C70B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C70B5">
        <w:rPr>
          <w:rFonts w:ascii="Times New Roman" w:eastAsia="Times New Roman" w:hAnsi="Times New Roman"/>
          <w:sz w:val="24"/>
          <w:szCs w:val="24"/>
        </w:rPr>
        <w:t xml:space="preserve">в отдел </w:t>
      </w:r>
      <w:proofErr w:type="spellStart"/>
      <w:r w:rsidRPr="002C70B5">
        <w:rPr>
          <w:rFonts w:ascii="Times New Roman" w:eastAsia="Times New Roman" w:hAnsi="Times New Roman"/>
          <w:sz w:val="24"/>
          <w:szCs w:val="24"/>
        </w:rPr>
        <w:t>предпроверочного</w:t>
      </w:r>
      <w:proofErr w:type="spellEnd"/>
      <w:r w:rsidRPr="002C70B5">
        <w:rPr>
          <w:rFonts w:ascii="Times New Roman" w:eastAsia="Times New Roman" w:hAnsi="Times New Roman"/>
          <w:sz w:val="24"/>
          <w:szCs w:val="24"/>
        </w:rPr>
        <w:t xml:space="preserve"> анализа и планирования налоговых проверок информацию об акцептованных выгодоприобретателях, не  уточнивших свои </w:t>
      </w:r>
      <w:r w:rsidRPr="002C70B5">
        <w:rPr>
          <w:rFonts w:ascii="Times New Roman" w:hAnsi="Times New Roman"/>
          <w:sz w:val="24"/>
          <w:szCs w:val="24"/>
        </w:rPr>
        <w:t xml:space="preserve">налоговые обязательства, с целью рассмотрения вопроса о </w:t>
      </w:r>
      <w:r w:rsidRPr="002C70B5">
        <w:rPr>
          <w:rFonts w:ascii="Times New Roman" w:eastAsia="Times New Roman" w:hAnsi="Times New Roman"/>
          <w:sz w:val="24"/>
          <w:szCs w:val="24"/>
        </w:rPr>
        <w:t xml:space="preserve"> целесообразности включения налогоплательщика в план проведения выездных налоговых проверок;</w:t>
      </w:r>
      <w:proofErr w:type="gramEnd"/>
    </w:p>
    <w:p w:rsidR="002C70B5" w:rsidRPr="002C70B5" w:rsidRDefault="002C70B5" w:rsidP="002C70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eastAsia="Times New Roman" w:hAnsi="Times New Roman"/>
          <w:sz w:val="24"/>
          <w:szCs w:val="24"/>
        </w:rPr>
        <w:t>проводить анализ информационных ресурсов в отношении налогоплательщиков в связи</w:t>
      </w:r>
      <w:r w:rsidRPr="002C70B5">
        <w:rPr>
          <w:rFonts w:ascii="Times New Roman" w:hAnsi="Times New Roman"/>
          <w:sz w:val="24"/>
          <w:szCs w:val="24"/>
        </w:rPr>
        <w:t xml:space="preserve"> с реорганизацией, завершения процедуры ликвидации, миграцией юридических лиц на территорию Чувашской Республики;</w:t>
      </w:r>
    </w:p>
    <w:p w:rsidR="002C70B5" w:rsidRPr="002C70B5" w:rsidRDefault="002C70B5" w:rsidP="002C70B5">
      <w:pPr>
        <w:pStyle w:val="a3"/>
        <w:rPr>
          <w:rFonts w:eastAsia="Calibri"/>
          <w:szCs w:val="24"/>
          <w:lang w:eastAsia="en-US"/>
        </w:rPr>
      </w:pPr>
      <w:r w:rsidRPr="002C70B5">
        <w:rPr>
          <w:rFonts w:eastAsia="Calibri"/>
          <w:szCs w:val="24"/>
          <w:lang w:eastAsia="en-US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2C70B5" w:rsidRPr="002C70B5" w:rsidRDefault="002C70B5" w:rsidP="002C70B5">
      <w:pPr>
        <w:pStyle w:val="a3"/>
        <w:rPr>
          <w:rFonts w:eastAsia="Calibri"/>
          <w:szCs w:val="24"/>
          <w:lang w:eastAsia="en-US"/>
        </w:rPr>
      </w:pPr>
      <w:r w:rsidRPr="002C70B5">
        <w:rPr>
          <w:rFonts w:eastAsia="Calibri"/>
          <w:szCs w:val="24"/>
          <w:lang w:eastAsia="en-US"/>
        </w:rPr>
        <w:t xml:space="preserve">уметь применять программное обеспечение «АИС Налог-3» в объеме, предусмотренном инструкцией для пользователя, при исполнении своих должностных </w:t>
      </w:r>
      <w:r w:rsidRPr="002C70B5">
        <w:rPr>
          <w:rFonts w:eastAsia="Calibri"/>
          <w:szCs w:val="24"/>
          <w:lang w:eastAsia="en-US"/>
        </w:rPr>
        <w:lastRenderedPageBreak/>
        <w:t>обязанностей, другие программы и системы в соответствии с функциональными обязанностями («</w:t>
      </w:r>
      <w:proofErr w:type="spellStart"/>
      <w:r w:rsidRPr="002C70B5">
        <w:rPr>
          <w:rFonts w:eastAsia="Calibri"/>
          <w:szCs w:val="24"/>
          <w:lang w:eastAsia="en-US"/>
        </w:rPr>
        <w:t>Lotus</w:t>
      </w:r>
      <w:proofErr w:type="spellEnd"/>
      <w:r w:rsidRPr="002C70B5">
        <w:rPr>
          <w:rFonts w:eastAsia="Calibri"/>
          <w:szCs w:val="24"/>
          <w:lang w:eastAsia="en-US"/>
        </w:rPr>
        <w:t>», «Консультант», информационно-аналитические ресурсы и др.);</w:t>
      </w:r>
    </w:p>
    <w:p w:rsidR="002C70B5" w:rsidRPr="002C70B5" w:rsidRDefault="002C70B5" w:rsidP="002C70B5">
      <w:pPr>
        <w:pStyle w:val="a3"/>
        <w:rPr>
          <w:rFonts w:eastAsia="Calibri"/>
          <w:szCs w:val="24"/>
          <w:lang w:eastAsia="en-US"/>
        </w:rPr>
      </w:pPr>
      <w:r w:rsidRPr="002C70B5">
        <w:rPr>
          <w:rFonts w:eastAsia="Calibri"/>
          <w:szCs w:val="24"/>
          <w:lang w:eastAsia="en-US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2C70B5" w:rsidRPr="002C70B5" w:rsidRDefault="002C70B5" w:rsidP="002C70B5">
      <w:pPr>
        <w:pStyle w:val="a3"/>
        <w:rPr>
          <w:rFonts w:eastAsia="Calibri"/>
          <w:szCs w:val="24"/>
          <w:lang w:eastAsia="en-US"/>
        </w:rPr>
      </w:pPr>
      <w:r w:rsidRPr="002C70B5">
        <w:rPr>
          <w:rFonts w:eastAsia="Calibri"/>
          <w:szCs w:val="24"/>
          <w:lang w:eastAsia="en-US"/>
        </w:rPr>
        <w:t>заменять временно отсутствующего сотрудника в отделе;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eastAsia="Times New Roman" w:hAnsi="Times New Roman"/>
          <w:sz w:val="24"/>
          <w:szCs w:val="24"/>
          <w:lang w:eastAsia="ru-RU"/>
        </w:rPr>
        <w:t>формировать и подавать обращения на СТП ФКУ и СТП ГНИВЦ в рамках деятельности отдела;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проводить мероприятия налогового контроля, направленные на выявление и пресечение деятельности организованных групп лиц, предоставляющих на территории Чувашской Республики услуги по незаконной налоговой оптимизации (Площадок), и их взаимодействия с налогоплательщиками, осуществляющими реальную финансово-хозяйственную деятельность;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осуществлять взаимодействие с правоохранительными и контролирующими органами и другими ведомствами по предмету деятельности отдела; 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оформлять в установленном порядке результаты проведенных налоговых проверок и принятие мер в отношении налогоплательщиков, допустивших нарушения законодательства, в рамках установленной компетенции; </w:t>
      </w:r>
    </w:p>
    <w:p w:rsidR="002C70B5" w:rsidRPr="002C70B5" w:rsidRDefault="002C70B5" w:rsidP="002C70B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pacing w:val="-1"/>
          <w:sz w:val="24"/>
          <w:szCs w:val="24"/>
        </w:rPr>
        <w:t xml:space="preserve">передавать в правовой отдел материалы для производства </w:t>
      </w:r>
      <w:r w:rsidRPr="002C70B5">
        <w:rPr>
          <w:rFonts w:ascii="Times New Roman" w:hAnsi="Times New Roman"/>
          <w:sz w:val="24"/>
          <w:szCs w:val="24"/>
        </w:rPr>
        <w:t>дел о нарушениях законодательства о налогах и сборах;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подготавливать заключения по жалобам налогоплательщиков на акты налоговых органов по вопросам деятельности отдела;</w:t>
      </w:r>
    </w:p>
    <w:p w:rsidR="002C70B5" w:rsidRPr="002C70B5" w:rsidRDefault="002C70B5" w:rsidP="002C70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0B5">
        <w:rPr>
          <w:rFonts w:ascii="Times New Roman" w:hAnsi="Times New Roman"/>
          <w:sz w:val="24"/>
          <w:szCs w:val="24"/>
        </w:rPr>
        <w:t>проводить  мероприятия налогового контроля в рамках выездных налоговых проверок акцептованных выгодоприобретателей, не уточнивших налоговые обязательства в установленном порядке;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2C70B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2C70B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2C70B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 xml:space="preserve">принимать участие </w:t>
      </w:r>
      <w:proofErr w:type="gramStart"/>
      <w:r w:rsidRPr="002C70B5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2C70B5">
        <w:rPr>
          <w:szCs w:val="24"/>
        </w:rPr>
        <w:t xml:space="preserve"> и сборах;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lastRenderedPageBreak/>
        <w:t>соблюдать служебный распорядок Управления;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2C70B5" w:rsidRPr="002C70B5" w:rsidRDefault="002C70B5" w:rsidP="002C70B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70B5" w:rsidRPr="002C70B5" w:rsidRDefault="002C70B5" w:rsidP="002C70B5">
      <w:pPr>
        <w:pStyle w:val="a3"/>
        <w:rPr>
          <w:szCs w:val="24"/>
        </w:rPr>
      </w:pPr>
      <w:r w:rsidRPr="002C70B5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70B5" w:rsidRPr="002C70B5" w:rsidRDefault="002C70B5" w:rsidP="002C70B5">
      <w:pPr>
        <w:pStyle w:val="a3"/>
        <w:shd w:val="clear" w:color="auto" w:fill="auto"/>
        <w:rPr>
          <w:szCs w:val="24"/>
        </w:rPr>
      </w:pPr>
      <w:r w:rsidRPr="002C70B5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Pr="002C70B5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2C70B5" w:rsidRDefault="004115D6" w:rsidP="0017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2C70B5" w:rsidRDefault="004115D6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C70B5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C70B5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C70B5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C70B5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C70B5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Налоговый кодекс Российской Федерации (часть первая и вторая);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Бюджетный </w:t>
      </w:r>
      <w:hyperlink r:id="rId6" w:history="1">
        <w:r w:rsidRPr="002C70B5">
          <w:rPr>
            <w:rFonts w:ascii="Times New Roman" w:hAnsi="Times New Roman"/>
            <w:sz w:val="24"/>
            <w:szCs w:val="24"/>
          </w:rPr>
          <w:t>кодекс</w:t>
        </w:r>
      </w:hyperlink>
      <w:r w:rsidRPr="002C70B5">
        <w:rPr>
          <w:rFonts w:ascii="Times New Roman" w:hAnsi="Times New Roman"/>
          <w:sz w:val="24"/>
          <w:szCs w:val="24"/>
        </w:rPr>
        <w:t xml:space="preserve"> Российской Федерации;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7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от 08 августа 2001 года № 129-ФЗ «О государственной регистрации юридических лиц и индивидуальных предпринимателей»;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8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9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10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Российской Федерации от 27 июля 2006 года № 152-ФЗ «О персональных данных»;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Федеральный </w:t>
      </w:r>
      <w:hyperlink r:id="rId13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Российской Федерации от 6 апреля 2011 года № 63-ФЗ «Об электронной подписи»; 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2C70B5">
          <w:rPr>
            <w:rFonts w:ascii="Times New Roman" w:hAnsi="Times New Roman"/>
            <w:sz w:val="24"/>
            <w:szCs w:val="24"/>
          </w:rPr>
          <w:t>Закон</w:t>
        </w:r>
      </w:hyperlink>
      <w:r w:rsidRPr="002C70B5">
        <w:rPr>
          <w:rFonts w:ascii="Times New Roman" w:hAnsi="Times New Roman"/>
          <w:sz w:val="24"/>
          <w:szCs w:val="24"/>
        </w:rPr>
        <w:t xml:space="preserve"> Российской Федерации от 21 марта 1991 года № 943-1 «О налоговых органах Российской Федерации»; </w:t>
      </w:r>
    </w:p>
    <w:p w:rsidR="002C70B5" w:rsidRPr="002C70B5" w:rsidRDefault="002C70B5" w:rsidP="002C70B5">
      <w:pPr>
        <w:tabs>
          <w:tab w:val="left" w:pos="54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Закон Российской Федерации от 21 июля 1993 года №5485-1 «О государственной тайне»;</w:t>
      </w:r>
    </w:p>
    <w:p w:rsidR="002C70B5" w:rsidRPr="002C70B5" w:rsidRDefault="002C70B5" w:rsidP="002C70B5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2C70B5">
          <w:rPr>
            <w:rFonts w:ascii="Times New Roman" w:hAnsi="Times New Roman"/>
            <w:sz w:val="24"/>
            <w:szCs w:val="24"/>
          </w:rPr>
          <w:t>Указ</w:t>
        </w:r>
      </w:hyperlink>
      <w:r w:rsidRPr="002C70B5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управления»; 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Pr="002C70B5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2C70B5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 года  № 506 «Об утверждении Положения о Федеральной налоговой службе»;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10 февраля 2017 года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МНС России от 17 ноября 2003 года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Письмо ФНС России от 16 июля 2013 года № АС-4-2/12705 «О рекомендациях по проведению камеральных налоговых проверок».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2 августа 2005 года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30 мая 2007 года № ММ-3-06/333@ «Об утверждении Концепции системы планирования выездных налоговых проверок»;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от 30 июня 2009 года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17 февраля 2011 года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связи№;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от 29 мая 2017 года МВД России № 317 и ФНС России № ММВ-7-2/481@ «О порядке представления результатов оперативно-розыскной деятельности налоговому органу»;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19 июля 2018 года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>Приказ ФНС России от 7 ноября 2018 года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C70B5">
        <w:rPr>
          <w:rFonts w:ascii="Times New Roman" w:hAnsi="Times New Roman"/>
          <w:sz w:val="24"/>
          <w:szCs w:val="24"/>
        </w:rPr>
        <w:t>дела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>Приказ ФНС России от 16 июля 2020 года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</w:t>
      </w:r>
      <w:proofErr w:type="gramEnd"/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</w:t>
      </w:r>
      <w:r w:rsidRPr="002C70B5">
        <w:rPr>
          <w:rFonts w:ascii="Times New Roman" w:hAnsi="Times New Roman"/>
          <w:sz w:val="24"/>
          <w:szCs w:val="24"/>
        </w:rPr>
        <w:lastRenderedPageBreak/>
        <w:t xml:space="preserve">положений об осуществлении внутреннего контроля деятельности по технологическим процессам ФНС России»; 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70B5" w:rsidRPr="002C70B5" w:rsidRDefault="002C70B5" w:rsidP="002C7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0B5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принципы налогового администрирования; порядок и сроки проведения налоговых проверок; порядок и сроки рассмотрения материалов налоговых проверок; порядок проведения мероприятий налогового контроля; требования к составлению акта камеральной проверки; схемы ухода от налогов; порядок определения налогооблагаемой базы.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C70B5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2C70B5">
        <w:rPr>
          <w:rFonts w:ascii="Times New Roman" w:hAnsi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 контрольно-аналитической работы;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C70B5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C70B5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2C70B5">
        <w:rPr>
          <w:rFonts w:ascii="Times New Roman" w:hAnsi="Times New Roman"/>
          <w:sz w:val="24"/>
          <w:szCs w:val="24"/>
        </w:rPr>
        <w:t>Наличие профессиональных умений: 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Управления; навыки по сбору и систематизации актуальной информации в установленной сфере деятельности; умение правильно расставлять приоритеты, адаптироваться к новой ситуации и принимать участие в решении возникающих проблем; видеть, поддерживать и применять новое, передовое;</w:t>
      </w:r>
      <w:proofErr w:type="gramEnd"/>
      <w:r w:rsidRPr="002C70B5">
        <w:rPr>
          <w:rFonts w:ascii="Times New Roman" w:hAnsi="Times New Roman"/>
          <w:sz w:val="24"/>
          <w:szCs w:val="24"/>
        </w:rPr>
        <w:t xml:space="preserve"> квалифицированное планирование и организация рабочих процессов;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2C70B5" w:rsidRPr="002C70B5" w:rsidRDefault="002C70B5" w:rsidP="002C70B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2C70B5">
        <w:rPr>
          <w:rFonts w:ascii="Times New Roman" w:hAnsi="Times New Roman"/>
          <w:sz w:val="24"/>
          <w:szCs w:val="24"/>
        </w:rPr>
        <w:t>.6. Наличие функциональных умений: навыки делового письма, подготовка аналитических, информационных и других материалов; работа с автоматизированными технологическими процессами по направлению деятельности контрольно-аналитического отдела.</w:t>
      </w:r>
    </w:p>
    <w:p w:rsidR="004115D6" w:rsidRDefault="004115D6" w:rsidP="00176837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2C70B5"/>
    <w:rsid w:val="004115D6"/>
    <w:rsid w:val="00446AFF"/>
    <w:rsid w:val="00590817"/>
    <w:rsid w:val="005D7786"/>
    <w:rsid w:val="00817E23"/>
    <w:rsid w:val="008A40D8"/>
    <w:rsid w:val="008D7E93"/>
    <w:rsid w:val="008F5641"/>
    <w:rsid w:val="00A148B2"/>
    <w:rsid w:val="00AF534A"/>
    <w:rsid w:val="00BC1B7F"/>
    <w:rsid w:val="00BF1A4B"/>
    <w:rsid w:val="00CD0396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No Spacing"/>
    <w:uiPriority w:val="1"/>
    <w:qFormat/>
    <w:rsid w:val="002C70B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No Spacing"/>
    <w:uiPriority w:val="1"/>
    <w:qFormat/>
    <w:rsid w:val="002C70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consultantplus://offline/ref=E254E5010743496FCDF586F84481D19B85620E1DC464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2624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2025-07-29T12:49:00Z</dcterms:created>
  <dcterms:modified xsi:type="dcterms:W3CDTF">2025-07-29T12:51:00Z</dcterms:modified>
</cp:coreProperties>
</file>